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C" w:rsidRPr="00770F7C" w:rsidRDefault="00770F7C" w:rsidP="00770F7C">
      <w:pPr>
        <w:pStyle w:val="newncpi0"/>
        <w:jc w:val="center"/>
      </w:pPr>
      <w:bookmarkStart w:id="0" w:name="a2"/>
      <w:bookmarkEnd w:id="0"/>
      <w:r w:rsidRPr="00770F7C">
        <w:rPr>
          <w:rStyle w:val="name"/>
        </w:rPr>
        <w:t>ПОСТАНОВЛЕНИЕ </w:t>
      </w:r>
      <w:r w:rsidRPr="00770F7C">
        <w:rPr>
          <w:rStyle w:val="promulgator"/>
        </w:rPr>
        <w:t>СОВЕТА МИНИСТРОВ РЕСПУБЛИКИ БЕЛАРУСЬ</w:t>
      </w:r>
    </w:p>
    <w:p w:rsidR="00770F7C" w:rsidRPr="00770F7C" w:rsidRDefault="00770F7C" w:rsidP="00770F7C">
      <w:pPr>
        <w:pStyle w:val="newncpi"/>
        <w:ind w:firstLine="0"/>
        <w:jc w:val="center"/>
      </w:pPr>
      <w:r w:rsidRPr="00770F7C">
        <w:rPr>
          <w:rStyle w:val="datepr"/>
        </w:rPr>
        <w:t>17 ноября 2016 г.</w:t>
      </w:r>
      <w:r w:rsidRPr="00770F7C">
        <w:rPr>
          <w:rStyle w:val="number"/>
        </w:rPr>
        <w:t xml:space="preserve"> № 927</w:t>
      </w:r>
    </w:p>
    <w:p w:rsidR="00770F7C" w:rsidRPr="00770F7C" w:rsidRDefault="00770F7C" w:rsidP="00770F7C">
      <w:pPr>
        <w:pStyle w:val="titlencpi"/>
      </w:pPr>
      <w:r w:rsidRPr="00770F7C">
        <w:t>Об установлении таксовой стоимости за побочное лесопользование и заготовку второстепенных лесных ресурсов, пользование участками лесного фонда в культурно-оздоровительных, туристических, иных рекреационных и (или) спортивно-массовых, физкультурно-оздоровительных, спортивных, научно-исследовательских и образовательных целях</w:t>
      </w:r>
    </w:p>
    <w:p w:rsidR="00770F7C" w:rsidRPr="00770F7C" w:rsidRDefault="00770F7C" w:rsidP="00770F7C">
      <w:pPr>
        <w:pStyle w:val="preamble"/>
      </w:pPr>
      <w:r w:rsidRPr="00770F7C">
        <w:t xml:space="preserve">В соответствии с </w:t>
      </w:r>
      <w:r w:rsidRPr="00770F7C">
        <w:t>пунктом 3</w:t>
      </w:r>
      <w:r w:rsidRPr="00770F7C">
        <w:t xml:space="preserve"> статьи 103 Лесного кодекса Республики Беларусь Совет Министров Республики Беларусь ПОСТАНОВЛЯЕТ:</w:t>
      </w:r>
    </w:p>
    <w:p w:rsidR="00770F7C" w:rsidRPr="00770F7C" w:rsidRDefault="00770F7C" w:rsidP="00770F7C">
      <w:pPr>
        <w:pStyle w:val="point"/>
      </w:pPr>
      <w:r w:rsidRPr="00770F7C">
        <w:t xml:space="preserve">1. Установить таксовую стоимость за побочное лесопользование и заготовку второстепенных лесных ресурсов, пользование участками лесного фонда в культурно-оздоровительных, туристических, иных рекреационных и (или) спортивно-массовых, физкультурно-оздоровительных, спортивных, научно-исследовательских и образовательных целях согласно </w:t>
      </w:r>
      <w:r w:rsidRPr="00770F7C">
        <w:t>приложению</w:t>
      </w:r>
      <w:r w:rsidRPr="00770F7C">
        <w:t>.</w:t>
      </w:r>
    </w:p>
    <w:p w:rsidR="00770F7C" w:rsidRPr="00770F7C" w:rsidRDefault="00770F7C" w:rsidP="00770F7C">
      <w:pPr>
        <w:pStyle w:val="point"/>
      </w:pPr>
      <w:r w:rsidRPr="00770F7C">
        <w:t>2. Настоящее постановление вступает в силу с 31 декабря 2016 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2"/>
        <w:gridCol w:w="2508"/>
        <w:gridCol w:w="2171"/>
        <w:gridCol w:w="6"/>
      </w:tblGrid>
      <w:tr w:rsidR="00770F7C" w:rsidRPr="00770F7C" w:rsidTr="00770F7C">
        <w:trPr>
          <w:gridAfter w:val="1"/>
          <w:wAfter w:w="4" w:type="pct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C" w:rsidRPr="00770F7C" w:rsidRDefault="00770F7C">
            <w:pPr>
              <w:pStyle w:val="newncpi0"/>
              <w:jc w:val="left"/>
            </w:pPr>
            <w:r w:rsidRPr="00770F7C">
              <w:t> </w:t>
            </w:r>
            <w:r w:rsidRPr="00770F7C">
              <w:rPr>
                <w:rStyle w:val="post"/>
              </w:rPr>
              <w:t>Премьер-министр Республики Беларусь</w:t>
            </w:r>
          </w:p>
          <w:p w:rsidR="00770F7C" w:rsidRPr="00770F7C" w:rsidRDefault="00770F7C">
            <w:pPr>
              <w:rPr>
                <w:sz w:val="24"/>
                <w:szCs w:val="24"/>
              </w:rPr>
            </w:pPr>
            <w:r w:rsidRPr="00770F7C">
              <w:t> </w:t>
            </w:r>
          </w:p>
        </w:tc>
        <w:tc>
          <w:tcPr>
            <w:tcW w:w="249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0F7C" w:rsidRPr="00770F7C" w:rsidRDefault="00770F7C">
            <w:pPr>
              <w:pStyle w:val="newncpi0"/>
              <w:jc w:val="right"/>
            </w:pPr>
            <w:r w:rsidRPr="00770F7C">
              <w:rPr>
                <w:rStyle w:val="pers"/>
              </w:rPr>
              <w:t>А.Кобяков</w:t>
            </w:r>
          </w:p>
          <w:p w:rsidR="00770F7C" w:rsidRPr="00770F7C" w:rsidRDefault="00770F7C">
            <w:pPr>
              <w:rPr>
                <w:sz w:val="24"/>
                <w:szCs w:val="24"/>
              </w:rPr>
            </w:pPr>
            <w:r w:rsidRPr="00770F7C">
              <w:t> </w:t>
            </w:r>
          </w:p>
        </w:tc>
      </w:tr>
      <w:tr w:rsidR="00770F7C" w:rsidRPr="00770F7C" w:rsidTr="00770F7C">
        <w:tc>
          <w:tcPr>
            <w:tcW w:w="38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>
            <w:pPr>
              <w:pStyle w:val="newncpi"/>
              <w:ind w:firstLine="0"/>
            </w:pPr>
            <w:r w:rsidRPr="00770F7C">
              <w:t> </w:t>
            </w:r>
          </w:p>
          <w:p w:rsidR="00770F7C" w:rsidRPr="00770F7C" w:rsidRDefault="00770F7C">
            <w:pPr>
              <w:rPr>
                <w:sz w:val="24"/>
                <w:szCs w:val="24"/>
              </w:rPr>
            </w:pPr>
            <w:r w:rsidRPr="00770F7C">
              <w:t> </w:t>
            </w:r>
          </w:p>
        </w:tc>
        <w:tc>
          <w:tcPr>
            <w:tcW w:w="116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>
            <w:pPr>
              <w:pStyle w:val="append1"/>
            </w:pPr>
            <w:bookmarkStart w:id="1" w:name="a1"/>
            <w:bookmarkEnd w:id="1"/>
            <w:r w:rsidRPr="00770F7C">
              <w:t>Приложение</w:t>
            </w:r>
          </w:p>
          <w:p w:rsidR="00770F7C" w:rsidRPr="00770F7C" w:rsidRDefault="00770F7C">
            <w:pPr>
              <w:pStyle w:val="append"/>
            </w:pPr>
            <w:r w:rsidRPr="00770F7C">
              <w:t xml:space="preserve">к </w:t>
            </w:r>
            <w:r w:rsidRPr="00770F7C">
              <w:t>постановлению</w:t>
            </w:r>
            <w:r w:rsidRPr="00770F7C">
              <w:t xml:space="preserve"> </w:t>
            </w:r>
            <w:r w:rsidRPr="00770F7C">
              <w:br/>
              <w:t xml:space="preserve">Совета Министров </w:t>
            </w:r>
            <w:r w:rsidRPr="00770F7C">
              <w:br/>
              <w:t>Республики Беларусь</w:t>
            </w:r>
            <w:r w:rsidRPr="00770F7C">
              <w:br/>
              <w:t>17.11.2016 № 927</w:t>
            </w:r>
          </w:p>
          <w:p w:rsidR="00770F7C" w:rsidRPr="00770F7C" w:rsidRDefault="00770F7C">
            <w:pPr>
              <w:rPr>
                <w:sz w:val="24"/>
                <w:szCs w:val="24"/>
              </w:rPr>
            </w:pPr>
            <w:r w:rsidRPr="00770F7C">
              <w:t> </w:t>
            </w:r>
          </w:p>
        </w:tc>
      </w:tr>
    </w:tbl>
    <w:p w:rsidR="00770F7C" w:rsidRPr="00770F7C" w:rsidRDefault="00770F7C" w:rsidP="00770F7C">
      <w:pPr>
        <w:pStyle w:val="titlep"/>
        <w:jc w:val="left"/>
      </w:pPr>
      <w:bookmarkStart w:id="2" w:name="a3"/>
      <w:bookmarkEnd w:id="2"/>
      <w:r w:rsidRPr="00770F7C">
        <w:t>Таксовая стоимость за побочное лесопользование и заготовку второстепенных лесных ресурсов, пользование участками лесного фонда в культурно-оздоровительных, туристических, иных рекреационных и (или) спортивно-массовых, физкультурно-оздоровительных, спортивных, научно-исследовательских и образовательных целях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1"/>
        <w:gridCol w:w="1319"/>
        <w:gridCol w:w="1827"/>
      </w:tblGrid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F7C" w:rsidRPr="00770F7C" w:rsidRDefault="00770F7C">
            <w:pPr>
              <w:spacing w:line="20" w:lineRule="atLeast"/>
              <w:rPr>
                <w:sz w:val="24"/>
                <w:szCs w:val="24"/>
              </w:rPr>
            </w:pPr>
            <w:r w:rsidRPr="00770F7C">
              <w:t> 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F7C" w:rsidRPr="00770F7C" w:rsidRDefault="00770F7C" w:rsidP="00770F7C">
            <w:pPr>
              <w:pStyle w:val="table10"/>
              <w:jc w:val="center"/>
            </w:pPr>
            <w:r w:rsidRPr="00770F7C">
              <w:t>Единица измерения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0F7C" w:rsidRPr="00770F7C" w:rsidRDefault="00770F7C" w:rsidP="00770F7C">
            <w:pPr>
              <w:pStyle w:val="table10"/>
              <w:jc w:val="center"/>
            </w:pPr>
            <w:r w:rsidRPr="00770F7C">
              <w:t>Таксовая стоимость, базовых величин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Сенокошение и пастьба скота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1. Естественные травы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гектар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0,26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2. Сеяные травы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0,84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3. Пастьба скота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пастбищный период, за 1 голову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0,2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Заготовка дикорастущих растений и их частей, сбор дикорастущих плодов и орехов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 xml:space="preserve">4. </w:t>
            </w:r>
            <w:proofErr w:type="gramStart"/>
            <w:r w:rsidRPr="00770F7C">
              <w:t xml:space="preserve">Все части омелы; почки тополя; кора дуба; надземная часть багульника болотного, полыни горькой, пустырника, вереска </w:t>
            </w:r>
            <w:r w:rsidRPr="00770F7C">
              <w:lastRenderedPageBreak/>
              <w:t>обыкновенного, донника лекарственного, горца птичьего, белены; соцветия пижмы</w:t>
            </w:r>
            <w:proofErr w:type="gramEnd"/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>
            <w:pPr>
              <w:pStyle w:val="table10"/>
              <w:spacing w:before="120"/>
              <w:jc w:val="center"/>
            </w:pPr>
            <w:r w:rsidRPr="00770F7C">
              <w:lastRenderedPageBreak/>
              <w:t>1 килограмм</w:t>
            </w:r>
          </w:p>
          <w:p w:rsidR="00770F7C" w:rsidRPr="00770F7C" w:rsidRDefault="00770F7C">
            <w:pPr>
              <w:spacing w:line="20" w:lineRule="atLeast"/>
              <w:rPr>
                <w:sz w:val="24"/>
                <w:szCs w:val="24"/>
              </w:rPr>
            </w:pPr>
            <w:r w:rsidRPr="00770F7C">
              <w:lastRenderedPageBreak/>
              <w:t> 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>
            <w:pPr>
              <w:pStyle w:val="table10"/>
              <w:spacing w:before="120"/>
              <w:jc w:val="center"/>
            </w:pPr>
            <w:r w:rsidRPr="00770F7C">
              <w:lastRenderedPageBreak/>
              <w:t>0,01</w:t>
            </w:r>
          </w:p>
          <w:p w:rsidR="00770F7C" w:rsidRPr="00770F7C" w:rsidRDefault="00770F7C">
            <w:pPr>
              <w:spacing w:line="20" w:lineRule="atLeast"/>
              <w:rPr>
                <w:sz w:val="24"/>
                <w:szCs w:val="24"/>
              </w:rPr>
            </w:pPr>
            <w:r w:rsidRPr="00770F7C">
              <w:lastRenderedPageBreak/>
              <w:t> 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lastRenderedPageBreak/>
              <w:t xml:space="preserve">5. </w:t>
            </w:r>
            <w:proofErr w:type="gramStart"/>
            <w:r w:rsidRPr="00770F7C">
              <w:t xml:space="preserve">Все части одуванчика; плоды боярышника, рябины, черемухи; чага (березовый гриб); </w:t>
            </w:r>
            <w:proofErr w:type="spellStart"/>
            <w:r w:rsidRPr="00770F7C">
              <w:t>шишкоягоды</w:t>
            </w:r>
            <w:proofErr w:type="spellEnd"/>
            <w:r w:rsidRPr="00770F7C">
              <w:t xml:space="preserve"> можжевельника обыкновенного; соплодия ольхи; листья крапивы, подорожника, мать-и-мачехи, шалфея лекарственного; кора крушины ломкой; надземная часть хвоща полевого, тысячелистника, душицы обыкновенной, пастушьей сумки; корневище девясила высокого</w:t>
            </w:r>
            <w:proofErr w:type="gramEnd"/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0,03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 xml:space="preserve">6. </w:t>
            </w:r>
            <w:proofErr w:type="gramStart"/>
            <w:r w:rsidRPr="00770F7C">
              <w:t>Плоды шиповника, калины; цветки ромашки; кора крушины слабительной; надземная часть зверобоя, чабреца, череды, ландыша, кипрея; корневище валерианы лекарственной, аира обыкновенного, дягиля лекарственного</w:t>
            </w:r>
            <w:proofErr w:type="gramEnd"/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0,05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7. Все части земляники; почки сосны, березы; плоды бузины черной; цветки бессмертника песчаного; листья брусники, толокнянки обыкновенной; побеги черники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0,07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8. Споры плауна; цветки ландыша, липы, боярышника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0,11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9. Орехи лещины обыкновенной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0,02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Заготовка, сбор лекарственных и иных растений, выращенных на плодово-ягодных, орехоплодных и иных лесных плантация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10. Клюква, голубика, орех грецкий и прочие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килограмм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0,07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Размещение ульев и пасек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11. Размещение ульев и пасек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период медосбора, за 1 улей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0,11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Сбор дикорастущих ягод и грибов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 xml:space="preserve">12. </w:t>
            </w:r>
            <w:proofErr w:type="gramStart"/>
            <w:r w:rsidRPr="00770F7C">
              <w:t>Брусника, земляника, черника, голубика, клюква, малина лесная, ежевика; белый, рыжик, лисичка, подосиновик, подберезовик, масленок, груздь, опенок, шампиньон, сморчок</w:t>
            </w:r>
            <w:proofErr w:type="gramEnd"/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килограмм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0,01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Заготовка древесных соков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13. Соки древесные (</w:t>
            </w:r>
            <w:proofErr w:type="gramStart"/>
            <w:r w:rsidRPr="00770F7C">
              <w:t>березовый</w:t>
            </w:r>
            <w:proofErr w:type="gramEnd"/>
            <w:r w:rsidRPr="00770F7C">
              <w:t xml:space="preserve"> и другие)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тонна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0,32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Заготовка мха, сбор лесной подстилки и опавших листьев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14. Мох, лесная подстилка, опавшие листья (влажность до 25 процентов)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тонна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0,3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Заготовка пней и корней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15. Пни, корни, осмол корневой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складочный куб. метр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0,07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Заготовка бересты, еловой серки, луба, коры и веток деревьев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16. Береста, еловая серка, луб, кора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килограмм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0,05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17. Ветки деревьев хвойных и лиственных пород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складочный куб. метр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0,02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Заготовка новогодних деревьев хвойных пород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18. Деревья новогодние (ель, сосна) высотой: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ind w:left="283"/>
            </w:pPr>
            <w:r w:rsidRPr="00770F7C">
              <w:t>до 1 метра включительно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штука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0,02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ind w:left="283"/>
            </w:pPr>
            <w:r w:rsidRPr="00770F7C">
              <w:t>от 1 до 2,5 метра включительно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0,06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ind w:left="283"/>
            </w:pPr>
            <w:r w:rsidRPr="00770F7C">
              <w:t xml:space="preserve">более 2,5 метра 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0,1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Изъятие дикорастущих растений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19. Дикорастущие растения хвойные и лиственные высотой: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ind w:left="283"/>
            </w:pPr>
            <w:r w:rsidRPr="00770F7C">
              <w:lastRenderedPageBreak/>
              <w:t>до 1 метра включительно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штука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0,01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ind w:left="283"/>
            </w:pPr>
            <w:r w:rsidRPr="00770F7C">
              <w:t xml:space="preserve">более 1 метра 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0,02</w:t>
            </w:r>
          </w:p>
        </w:tc>
      </w:tr>
      <w:tr w:rsidR="00770F7C" w:rsidRPr="00770F7C" w:rsidTr="00770F7C">
        <w:trPr>
          <w:trHeight w:val="2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Пользование участками лесного фонда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20. Лесопользование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1 гектар/год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0,21</w:t>
            </w:r>
          </w:p>
        </w:tc>
      </w:tr>
      <w:tr w:rsidR="00770F7C" w:rsidRPr="00770F7C" w:rsidTr="00770F7C">
        <w:trPr>
          <w:trHeight w:val="20"/>
        </w:trPr>
        <w:tc>
          <w:tcPr>
            <w:tcW w:w="3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</w:pPr>
            <w:r w:rsidRPr="00770F7C">
              <w:t>21. Лесопользование в научно-исследовательских и образовательных целях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»</w:t>
            </w:r>
          </w:p>
        </w:tc>
        <w:tc>
          <w:tcPr>
            <w:tcW w:w="9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F7C" w:rsidRPr="00770F7C" w:rsidRDefault="00770F7C" w:rsidP="00770F7C">
            <w:pPr>
              <w:pStyle w:val="table10"/>
              <w:spacing w:before="120"/>
              <w:jc w:val="center"/>
            </w:pPr>
            <w:r w:rsidRPr="00770F7C">
              <w:t>0,05</w:t>
            </w:r>
          </w:p>
        </w:tc>
      </w:tr>
    </w:tbl>
    <w:p w:rsidR="00F266B7" w:rsidRDefault="00F266B7" w:rsidP="00770F7C">
      <w:pPr>
        <w:pStyle w:val="newncpi"/>
        <w:ind w:firstLine="0"/>
      </w:pPr>
    </w:p>
    <w:sectPr w:rsidR="00F266B7" w:rsidSect="00F2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0F7C"/>
    <w:rsid w:val="00770F7C"/>
    <w:rsid w:val="00BA620E"/>
    <w:rsid w:val="00F2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F7C"/>
    <w:rPr>
      <w:color w:val="0038C8"/>
      <w:u w:val="single"/>
    </w:rPr>
  </w:style>
  <w:style w:type="paragraph" w:customStyle="1" w:styleId="titlencpi">
    <w:name w:val="titlencpi"/>
    <w:basedOn w:val="a"/>
    <w:rsid w:val="00770F7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70F7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7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7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7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70F7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70F7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70F7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0F7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70F7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70F7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70F7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70F7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70F7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70F7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2017-02-13T10:15:00Z</dcterms:created>
  <dcterms:modified xsi:type="dcterms:W3CDTF">2017-02-13T10:19:00Z</dcterms:modified>
</cp:coreProperties>
</file>